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5-978-2612/2026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0067-01-2026-005496-66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 участием Слепец С.В.,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Слепец Сергея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0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600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Слепец С.В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ративной ответственности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ляясь лицом, в отношении которого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31.07.2024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апеляционным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определением суда ХМАО-Югры от 01.10.2024 решение изменено,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15.07.2025 установлены </w:t>
      </w:r>
      <w:r>
        <w:rPr>
          <w:rFonts w:ascii="Times New Roman" w:eastAsia="Times New Roman" w:hAnsi="Times New Roman" w:cs="Times New Roman"/>
          <w:sz w:val="27"/>
          <w:szCs w:val="27"/>
        </w:rPr>
        <w:t>дополнительные ограничения, 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>, пребывания или фактического нахождения административного ответчика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период с 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:00 часов до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11.07.2026 года в 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:15 отсутствовал по месту жительства по адресу: </w:t>
      </w:r>
      <w:r>
        <w:rPr>
          <w:rStyle w:val="cat-UserDefinedgrp-31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Слепец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422372 </w:t>
      </w:r>
      <w:r>
        <w:rPr>
          <w:rFonts w:ascii="Times New Roman" w:eastAsia="Times New Roman" w:hAnsi="Times New Roman" w:cs="Times New Roman"/>
          <w:sz w:val="27"/>
          <w:szCs w:val="27"/>
        </w:rPr>
        <w:t>от 11.07.2026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рапортом инспектора ОБППСП от 11.07.2026;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31.07.2024;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предписания № 7 от 02.08.2024;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апелляционного определения судебной коллегии по административным делам суда ХМАО-Югры от 01.10.2024;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заключения от 03.12.2024;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постановления мирового судьи судебного участка № 9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ч. 3 ст. 19.24 КоАП РФ, вступившего в законную силу 04.07.2026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предупреждения от 03.12.2024;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официального предостережения от 03.12.2024;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Слепец С.В. от 11.07.2026.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Слепец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Слепец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, проверив условия, предусмотренные ст. 3.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Слепец Сергея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назначить наказание в виде </w:t>
      </w:r>
      <w:r>
        <w:rPr>
          <w:rFonts w:ascii="Times New Roman" w:eastAsia="Times New Roman" w:hAnsi="Times New Roman" w:cs="Times New Roman"/>
          <w:sz w:val="26"/>
          <w:szCs w:val="26"/>
        </w:rPr>
        <w:t>40 часов обязательных работ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соответствии со ст. 32.13 КоАП РФ, виды обязательных работ и перечень организаций, в которых лица, которым назначено административное наказание в виде обязательных работ, отбывает обязательные работы, определяются органами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местного самоуправления по согласованию с территориальными органами федерального органа исполнительной власти,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судов. Виды обязательных работ, для выполнения которых требуются специальные навыки или познания, не могут определяться в отношении лиц, не обладающими такими навыками или познаниями.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Лицо, которому назначено административное наказание в виде обязательных работ, привлекается к отбыванию обязательных работ не позднее 10 дней со дня возбуждения судебным-приставом исполнителем исполнительного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Уклонение </w:t>
      </w:r>
      <w:r>
        <w:rPr>
          <w:rFonts w:ascii="Times New Roman" w:eastAsia="Times New Roman" w:hAnsi="Times New Roman" w:cs="Times New Roman"/>
          <w:sz w:val="26"/>
          <w:szCs w:val="26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6"/>
          <w:szCs w:val="26"/>
        </w:rPr>
        <w:t>, влечет административную ответственность, предусмотренную ч. 4 ст. 20.25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978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11">
    <w:name w:val="cat-UserDefined grp-30 rplc-11"/>
    <w:basedOn w:val="DefaultParagraphFont"/>
  </w:style>
  <w:style w:type="character" w:customStyle="1" w:styleId="cat-UserDefinedgrp-31rplc-23">
    <w:name w:val="cat-UserDefined grp-31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